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91" w:rsidRPr="00817891" w:rsidRDefault="00817891" w:rsidP="00817891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17891">
        <w:rPr>
          <w:rFonts w:ascii="Times New Roman" w:eastAsia="Times New Roman" w:hAnsi="Times New Roman" w:cs="Times New Roman"/>
          <w:b/>
          <w:bCs/>
          <w:sz w:val="24"/>
          <w:szCs w:val="24"/>
        </w:rPr>
        <w:t>PHIẾU GIÁO VIÊN TỰ ĐÁNH GIÁ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(Kèm theo Công văn số 616 /BGDĐT-NGCBQLGD,</w:t>
      </w:r>
      <w:r w:rsidRPr="008178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>ngày 05 tháng 02 năm 2010 của Bộ Giáo dục và Đào tạo)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Phòng GD-ĐT ....................................................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Trường: ......................................................... Năm học: .......................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Họ và tên giáo viên: ..............................................................................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Môn học được phân công giảng dạy: ...................................................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1. Đánh giá, xếp loại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(Các từ viết tắt trong bảng : a, b, c, d là các tiêu chí tương ứng với các yêu cầu của từng lĩnh vực)</w:t>
      </w:r>
    </w:p>
    <w:tbl>
      <w:tblPr>
        <w:tblW w:w="13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3"/>
        <w:gridCol w:w="730"/>
        <w:gridCol w:w="845"/>
        <w:gridCol w:w="753"/>
        <w:gridCol w:w="753"/>
        <w:gridCol w:w="1141"/>
        <w:gridCol w:w="1940"/>
      </w:tblGrid>
      <w:tr w:rsidR="00817891" w:rsidRPr="00817891" w:rsidTr="00817891">
        <w:tc>
          <w:tcPr>
            <w:tcW w:w="4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Các Lĩnh vực, yêu cầu</w:t>
            </w:r>
          </w:p>
        </w:tc>
        <w:tc>
          <w:tcPr>
            <w:tcW w:w="2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Điểm đạt được của tiêu chí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minh chứng</w:t>
            </w:r>
          </w:p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(nếu có)</w:t>
            </w:r>
          </w:p>
        </w:tc>
      </w:tr>
      <w:tr w:rsidR="00817891" w:rsidRPr="00817891" w:rsidTr="0081789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Tổng điểm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9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I. Lĩnh vực Phẩm chất chính trị, đạo đức, lối sống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1. Nhận thức tư tưởng chính trị với trách nhiệm của một công dân, một nhà giáo đối với nhiệm vụ xây dựng và bảo vệ Tổ quốc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2. Chấp hành chính sách, pháp luật của Nhà nước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3. Chấp hành quy chế của ngành, quy định của nhà trường, kỉ luật lao động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4. Đạo đức, nhân cách và lối sống lành mạnh, trong sáng của nhà giáo; tinh thần đấu tranh chống các biểu hiện tiêu cực; ý thức phấn đấu vươn lên trong nghề nghiệp; sự tín nhiệm của đồng nghiệp, học sinh và cộng đồng.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5. Trung thực trong công tác; đoàn kết trong quan hệ đồng nghiệp; phục vụ nhân dân và học sinh.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9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II. Lĩnh vực Kiến thức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1. Kiến thức cơ bản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2. Kiến thức về tâm lí học sư phạm và tâm lí học lứa tuổi, giáo dục học tiểu học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Kiến thức về kiểm tra, đánh giá kết quả học tập, rèn luyện của học sinh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4. Kiến thức phổ thông về chính trị, xã hội và nhân văn, kiến thức liên quan đến ứng dụng công nghệ thông tin, ngoại ngữ, tiếng dân tộc.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5. Kiến thức địa phương về nhiệm vụ chính trị, kinh tế, văn hoá, xã hội của tỉnh, huyện, xã nơi giáo viên công tác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9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III. Lĩnh vực Kĩ năng sư phạm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1. Lập được kế hoạch dạy học; biết cách soạn giáo án theo hướng đổi mới.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2. Tổ chức và thực hiện các hoạt động dạy học trên lớp nhằm phát huy tính năng động, sáng tạo của học sinh.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3. Công tác chủ nhiệm lớp; tổ chức các hoạt động giáo dục ngoài giờ lên lớp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4. Thực hiện thông tin hai chiều trong quản lí chất lượng giáo dục; hành vi trong giao tiếp, ứng xử có văn hoá và mang tính giáo dục.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5. Xây dựng, bảo quản và sử dụng có hiệu quả hồ sơ giáo dục và giảng dạy.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2070"/>
        <w:gridCol w:w="3185"/>
        <w:gridCol w:w="2889"/>
      </w:tblGrid>
      <w:tr w:rsidR="00817891" w:rsidRPr="00817891" w:rsidTr="0081789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Lĩnh vực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Điểm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Xếp loại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Ghi chú</w:t>
            </w:r>
          </w:p>
        </w:tc>
      </w:tr>
      <w:tr w:rsidR="00817891" w:rsidRPr="00817891" w:rsidTr="0081789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I. Phẩm chất chính trị, đạo đức, lối sống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II. Kiến thức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III. Kĩ năng sư phạm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891" w:rsidRPr="00817891" w:rsidTr="0081789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Xếp loại chung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17891" w:rsidRPr="00817891" w:rsidRDefault="00817891" w:rsidP="008178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7891" w:rsidRPr="00817891" w:rsidRDefault="00817891" w:rsidP="00817891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Những điểm mạnh: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- . . . . . . . . . . . . . . . . . . . . . . . . . . . . . . . . . . . . . . . . . . . . . . . . . . . . . . . . . . . . . . . . . . . . 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- . . . . . .. . . . . . . . . . . . . . . . . . . . . . . . . . . . . . . . . . . . . . . . . . . . . . . . . . . . . . . . . . . . . . . 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- . . . . . . . . . . . . . . . . . . . . . . . . . . . . . . . . . . . . . . . . . . . . . . . . . . . . . . . . . . . . . . . . . . . . .</w:t>
      </w:r>
    </w:p>
    <w:p w:rsidR="00817891" w:rsidRPr="00817891" w:rsidRDefault="00817891" w:rsidP="00817891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Những điểm yếu: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lastRenderedPageBreak/>
        <w:t>- . . . . . . . . . . . . . . . . . . . . . . . . .. . . . . . . . . . . . . . . . . . . . . . . . . . . . . . . . . . . . . . . . . . . . 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- . . . . . . . . . . . . . . . . . . . . . . . . . . .. . . . . . . . . . . . . . . . . . . . . . . . . . . . . . . . . . . . . . . . . . 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- . . . . . . . . . . . . . . . . . . . . . . . . . . . . . . . . . . . . . . . . . . . . . . . . . . . . . . . . . . . . . . . . . . . . .</w:t>
      </w:r>
    </w:p>
    <w:p w:rsidR="00817891" w:rsidRPr="00817891" w:rsidRDefault="00817891" w:rsidP="00817891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Hướng phát huy điểm mạnh, khắc phục điểm yếu: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.. . . . . . . . . . . . . . . . . . . . . . . . . . . . . . . . . . . . . 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 ... tháng ... năm ...</w:t>
      </w:r>
    </w:p>
    <w:p w:rsidR="00817891" w:rsidRPr="00817891" w:rsidRDefault="00817891" w:rsidP="0081789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7891">
        <w:rPr>
          <w:rFonts w:ascii="Times New Roman" w:eastAsia="Times New Roman" w:hAnsi="Times New Roman" w:cs="Times New Roman"/>
          <w:sz w:val="24"/>
          <w:szCs w:val="24"/>
        </w:rPr>
        <w:t>(Chữ ký của giáo viên)</w:t>
      </w:r>
    </w:p>
    <w:bookmarkEnd w:id="0"/>
    <w:p w:rsidR="00E60E25" w:rsidRPr="00817891" w:rsidRDefault="00E60E25" w:rsidP="0081789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E25" w:rsidRPr="0081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A8F"/>
    <w:multiLevelType w:val="multilevel"/>
    <w:tmpl w:val="A05A1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3C62"/>
    <w:multiLevelType w:val="multilevel"/>
    <w:tmpl w:val="60DA1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E7C8B"/>
    <w:multiLevelType w:val="multilevel"/>
    <w:tmpl w:val="83F6F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9B"/>
    <w:rsid w:val="0040029B"/>
    <w:rsid w:val="00743566"/>
    <w:rsid w:val="00817891"/>
    <w:rsid w:val="00E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51180-12A3-4D49-926E-11221C0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7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29B"/>
    <w:rPr>
      <w:b/>
      <w:bCs/>
    </w:rPr>
  </w:style>
  <w:style w:type="character" w:styleId="Emphasis">
    <w:name w:val="Emphasis"/>
    <w:basedOn w:val="DefaultParagraphFont"/>
    <w:uiPriority w:val="20"/>
    <w:qFormat/>
    <w:rsid w:val="0074356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1789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3650</dc:creator>
  <cp:keywords/>
  <dc:description/>
  <cp:lastModifiedBy>Dell 3650</cp:lastModifiedBy>
  <cp:revision>2</cp:revision>
  <dcterms:created xsi:type="dcterms:W3CDTF">2020-02-13T06:53:00Z</dcterms:created>
  <dcterms:modified xsi:type="dcterms:W3CDTF">2020-02-13T06:53:00Z</dcterms:modified>
</cp:coreProperties>
</file>